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24" w:rsidRPr="0098404C" w:rsidRDefault="002C7024" w:rsidP="002C7024">
      <w:pPr>
        <w:spacing w:after="0" w:line="240" w:lineRule="auto"/>
        <w:jc w:val="right"/>
        <w:rPr>
          <w:rFonts w:ascii="TH SarabunPSK" w:eastAsia="Times New Roman" w:hAnsi="TH SarabunPSK" w:cs="TH SarabunPSK"/>
          <w:b/>
          <w:bCs/>
          <w:sz w:val="28"/>
        </w:rPr>
      </w:pPr>
      <w:bookmarkStart w:id="0" w:name="_GoBack"/>
      <w:bookmarkEnd w:id="0"/>
      <w:r>
        <w:rPr>
          <w:rFonts w:ascii="TH SarabunPSK" w:eastAsia="Times New Roman" w:hAnsi="TH SarabunPSK" w:cs="TH SarabunPSK"/>
          <w:sz w:val="28"/>
        </w:rPr>
        <w:tab/>
      </w:r>
      <w:r>
        <w:rPr>
          <w:rFonts w:ascii="TH SarabunPSK" w:eastAsia="Times New Roman" w:hAnsi="TH SarabunPSK" w:cs="TH SarabunPSK"/>
          <w:sz w:val="28"/>
        </w:rPr>
        <w:tab/>
      </w:r>
      <w:r w:rsidRPr="0098404C">
        <w:rPr>
          <w:rFonts w:ascii="TH SarabunPSK" w:eastAsia="Times New Roman" w:hAnsi="TH SarabunPSK" w:cs="TH SarabunPSK" w:hint="cs"/>
          <w:b/>
          <w:bCs/>
          <w:sz w:val="28"/>
          <w:cs/>
        </w:rPr>
        <w:t>แบบที่ 3</w:t>
      </w:r>
    </w:p>
    <w:p w:rsidR="002C7024" w:rsidRDefault="002C7024" w:rsidP="002C702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งบเทียบยอดเงินฝากธนาคาร</w:t>
      </w:r>
    </w:p>
    <w:p w:rsidR="002C7024" w:rsidRPr="000717C2" w:rsidRDefault="002C7024" w:rsidP="002C702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9536A" wp14:editId="71F1ECA3">
                <wp:simplePos x="0" y="0"/>
                <wp:positionH relativeFrom="column">
                  <wp:posOffset>4157507</wp:posOffset>
                </wp:positionH>
                <wp:positionV relativeFrom="paragraph">
                  <wp:posOffset>29210</wp:posOffset>
                </wp:positionV>
                <wp:extent cx="457200" cy="172720"/>
                <wp:effectExtent l="0" t="0" r="19050" b="17780"/>
                <wp:wrapNone/>
                <wp:docPr id="1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27.35pt;margin-top:2.3pt;width:36pt;height:13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" fillcolor="white [3212]" strokecolor="#41719c" strokeweight="1pt"/>
            </w:pict>
          </mc:Fallback>
        </mc:AlternateConten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ธนาค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าร....................</w: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...สาขา.................................บัญชีเลขที่........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</w:t>
      </w:r>
      <w:r w:rsidRPr="009B1ECB">
        <w:rPr>
          <w:rFonts w:ascii="TH SarabunPSK" w:eastAsia="Times New Roman" w:hAnsi="TH SarabunPSK" w:cs="TH SarabunPSK" w:hint="cs"/>
          <w:sz w:val="32"/>
          <w:szCs w:val="32"/>
          <w:cs/>
        </w:rPr>
        <w:t>เงินในงบประมาณ</w:t>
      </w:r>
    </w:p>
    <w:p w:rsidR="002C7024" w:rsidRDefault="002C7024" w:rsidP="002C702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657C4" wp14:editId="3D01E0B5">
                <wp:simplePos x="0" y="0"/>
                <wp:positionH relativeFrom="column">
                  <wp:posOffset>4144483</wp:posOffset>
                </wp:positionH>
                <wp:positionV relativeFrom="paragraph">
                  <wp:posOffset>22860</wp:posOffset>
                </wp:positionV>
                <wp:extent cx="457200" cy="172720"/>
                <wp:effectExtent l="0" t="0" r="19050" b="17780"/>
                <wp:wrapNone/>
                <wp:docPr id="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26.35pt;margin-top:1.8pt;width:36pt;height:13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" fillcolor="white [3212]" strokecolor="#41719c" strokeweight="1pt"/>
            </w:pict>
          </mc:Fallback>
        </mc:AlternateConten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สำนักงานเขตพื้นที่การศึกษา...........................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เงินนอกงบประมาณ</w:t>
      </w:r>
    </w:p>
    <w:p w:rsidR="002C7024" w:rsidRDefault="002C7024" w:rsidP="002C7024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E03E9B" wp14:editId="6DCE7774">
                <wp:simplePos x="0" y="0"/>
                <wp:positionH relativeFrom="column">
                  <wp:posOffset>4133688</wp:posOffset>
                </wp:positionH>
                <wp:positionV relativeFrom="paragraph">
                  <wp:posOffset>1905</wp:posOffset>
                </wp:positionV>
                <wp:extent cx="457200" cy="172720"/>
                <wp:effectExtent l="0" t="0" r="19050" b="17780"/>
                <wp:wrapNone/>
                <wp:docPr id="4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25.5pt;margin-top:.15pt;width:36pt;height:13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" fillcolor="window" strokecolor="#41719c" strokeweight="1pt"/>
            </w:pict>
          </mc:Fallback>
        </mc:AlternateConten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ณ วันที่.................................................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อื่นๆ ระบุ</w:t>
      </w:r>
    </w:p>
    <w:p w:rsidR="002C7024" w:rsidRPr="009C02F7" w:rsidRDefault="002C7024" w:rsidP="002C702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วัตถุประสงค์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 xml:space="preserve">    เพื่อพิสูจน์ความมีอยู่จริงและถูกต้องของเงินฝากธนาคาร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</w:p>
    <w:p w:rsidR="002C7024" w:rsidRPr="009C02F7" w:rsidRDefault="002C7024" w:rsidP="002C702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tbl>
      <w:tblPr>
        <w:tblW w:w="10141" w:type="dxa"/>
        <w:tblLook w:val="04A0" w:firstRow="1" w:lastRow="0" w:firstColumn="1" w:lastColumn="0" w:noHBand="0" w:noVBand="1"/>
      </w:tblPr>
      <w:tblGrid>
        <w:gridCol w:w="1952"/>
        <w:gridCol w:w="466"/>
        <w:gridCol w:w="466"/>
        <w:gridCol w:w="466"/>
        <w:gridCol w:w="2771"/>
        <w:gridCol w:w="1380"/>
        <w:gridCol w:w="580"/>
        <w:gridCol w:w="1420"/>
        <w:gridCol w:w="640"/>
      </w:tblGrid>
      <w:tr w:rsidR="002C7024" w:rsidRPr="009C02F7" w:rsidTr="00F27732">
        <w:trPr>
          <w:trHeight w:val="420"/>
        </w:trPr>
        <w:tc>
          <w:tcPr>
            <w:tcW w:w="612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ยอดเงินคงเหลือบัญชีเงินฝากธนาคารตามงบทดลองในระบบ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 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บวก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หัก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61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ยอดเงินคงเหลือบัญชีเงินฝากธนาคารในระบบ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 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หลังการปรับปรุง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420"/>
        </w:trPr>
        <w:tc>
          <w:tcPr>
            <w:tcW w:w="61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ยอดเงินฝากธนาคารคงเหลือตามรายงานธนาคาร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(Bank Statement)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2C7024" w:rsidRPr="009C02F7" w:rsidTr="00F27732">
        <w:trPr>
          <w:trHeight w:val="525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ผลต่าง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024" w:rsidRPr="009C02F7" w:rsidRDefault="002C7024" w:rsidP="00F277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</w:tbl>
    <w:p w:rsidR="002C7024" w:rsidRDefault="002C7024" w:rsidP="002C7024">
      <w:pPr>
        <w:spacing w:after="0" w:line="240" w:lineRule="auto"/>
        <w:ind w:left="1276" w:hanging="1276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 xml:space="preserve">  1. ให้นำผลการตรวจสอบความถูกต้องของการบันทึกบัญชีเงินฝากธนาคารในระบบ </w:t>
      </w:r>
      <w:r w:rsidRPr="009C02F7">
        <w:rPr>
          <w:rFonts w:ascii="TH SarabunPSK" w:eastAsia="Times New Roman" w:hAnsi="TH SarabunPSK" w:cs="TH SarabunPSK"/>
          <w:sz w:val="32"/>
          <w:szCs w:val="32"/>
        </w:rPr>
        <w:t xml:space="preserve">GFMIS 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มาสรุปในแบบนี้ด้วย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>เพื่อให้ทราบภาพรวม</w:t>
      </w:r>
      <w:r>
        <w:rPr>
          <w:rFonts w:ascii="TH SarabunPSK" w:eastAsia="Times New Roman" w:hAnsi="TH SarabunPSK" w:cs="TH SarabunPSK"/>
          <w:sz w:val="32"/>
          <w:szCs w:val="32"/>
          <w:cs/>
        </w:rPr>
        <w:t>ของการควบคุมเงินฝากธนาคาร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2C7024" w:rsidRDefault="002C7024" w:rsidP="002C7024">
      <w:pPr>
        <w:spacing w:after="0" w:line="240" w:lineRule="auto"/>
        <w:ind w:left="1276" w:hanging="283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sz w:val="32"/>
          <w:szCs w:val="32"/>
          <w:cs/>
        </w:rPr>
        <w:t>2. ให้พิสูจน์ยอดจากบัญชีเงินฝากธนาคารไปหายอดตามรายงานธนาคาร กรณีมีผลต่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างให้หาว่าเกิดจากสาเหตุใด</w:t>
      </w:r>
    </w:p>
    <w:p w:rsidR="002C7024" w:rsidRDefault="002C7024" w:rsidP="002C702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  <w:r w:rsidR="00806B50">
        <w:rPr>
          <w:rFonts w:ascii="TH SarabunPSK" w:eastAsia="Times New Roman" w:hAnsi="TH SarabunPSK" w:cs="TH SarabunPSK"/>
          <w:b/>
          <w:bCs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</w:t>
      </w:r>
    </w:p>
    <w:p w:rsidR="002C7024" w:rsidRDefault="002C7024" w:rsidP="002C702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2C7024" w:rsidRDefault="002C7024" w:rsidP="002C702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C7024" w:rsidRDefault="002C7024" w:rsidP="002C702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             </w:t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....................................</w:t>
      </w:r>
    </w:p>
    <w:p w:rsidR="00D4759C" w:rsidRPr="00806B50" w:rsidRDefault="002C7024" w:rsidP="00806B5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</w:t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</w:p>
    <w:sectPr w:rsidR="00D4759C" w:rsidRPr="00806B50" w:rsidSect="00806B5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24"/>
    <w:rsid w:val="002C7024"/>
    <w:rsid w:val="00806B50"/>
    <w:rsid w:val="008B6DB5"/>
    <w:rsid w:val="008E3D3F"/>
    <w:rsid w:val="00D4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24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0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C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24"/>
    <w:pPr>
      <w:spacing w:after="160" w:line="259" w:lineRule="auto"/>
    </w:pPr>
    <w:rPr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0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C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dcterms:created xsi:type="dcterms:W3CDTF">2016-03-01T03:39:00Z</dcterms:created>
  <dcterms:modified xsi:type="dcterms:W3CDTF">2016-03-01T03:39:00Z</dcterms:modified>
</cp:coreProperties>
</file>